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243272">
        <w:rPr>
          <w:rFonts w:ascii="Times New Roman" w:hAnsi="Times New Roman" w:cs="Times New Roman"/>
          <w:b/>
          <w:sz w:val="24"/>
          <w:szCs w:val="24"/>
        </w:rPr>
        <w:t>3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243272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243272"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«Судебная экспертология»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76678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66789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7667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766789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Pr="00C77894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568" w:rsidRPr="002C5910" w:rsidRDefault="00A75568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3A5">
        <w:rPr>
          <w:rFonts w:ascii="Times New Roman" w:hAnsi="Times New Roman" w:cs="Times New Roman"/>
          <w:sz w:val="24"/>
          <w:szCs w:val="24"/>
        </w:rPr>
        <w:t xml:space="preserve">В каждом из вопросов один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BE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правильный.</w:t>
      </w:r>
    </w:p>
    <w:p w:rsidR="005C3299" w:rsidRPr="008729DC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243272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2432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243272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243272" w:rsidRPr="00243272">
        <w:rPr>
          <w:rFonts w:ascii="Times New Roman" w:hAnsi="Times New Roman" w:cs="Times New Roman"/>
          <w:sz w:val="24"/>
          <w:szCs w:val="24"/>
        </w:rPr>
        <w:t xml:space="preserve">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</w:t>
      </w:r>
      <w:r w:rsidR="00A75568">
        <w:rPr>
          <w:rFonts w:ascii="Times New Roman" w:hAnsi="Times New Roman" w:cs="Times New Roman"/>
          <w:sz w:val="24"/>
          <w:szCs w:val="24"/>
        </w:rPr>
        <w:t>, верно/неверно, короткий и числовой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A75568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75568"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0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1C7994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5C3299" w:rsidRPr="004D2227" w:rsidTr="00D33285">
        <w:tc>
          <w:tcPr>
            <w:tcW w:w="2271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A94F55" w:rsidRDefault="00243272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="005C3299" w:rsidRPr="00A94F55">
        <w:rPr>
          <w:rFonts w:ascii="Times New Roman" w:hAnsi="Times New Roman" w:cs="Times New Roman"/>
          <w:b/>
          <w:sz w:val="24"/>
          <w:szCs w:val="24"/>
        </w:rPr>
        <w:t xml:space="preserve"> – 3 кредита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299" w:rsidRPr="00757DEC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Понятие, значение и классификация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Организация и структура судебно-экспертных учреждений в РК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Подготовка и назначение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 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Заключение судебного эксперта и его использование в доказывании по уголовным делам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 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Дактилоскопическая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дактилоскопической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трасологическая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судебно-трасологической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Экспертиза холодного оружия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экспертизы холодного оружия.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Судебно-баллистическая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судебно-баллистической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Судебно-техническая экспертиза документов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судебно-технической экспертизы документов.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№10. Судебно-почерковедческая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судебно-почерковедческой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Судебно-портретная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судебно-портретной экспертизы. Перечень вопросов для экспертизы. Постановление о назначении экспертизы.</w:t>
      </w: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Криминалистическая экспертиза материалов, веществ и изделий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криминалистических экспертиз. Предмет, объекты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криминалистической экспертизы материалов, веществ и изделий.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№13. Судебно-медицинская экспертиза</w:t>
      </w:r>
    </w:p>
    <w:p w:rsidR="00243272" w:rsidRPr="00243272" w:rsidRDefault="00243272" w:rsidP="003D30B4">
      <w:pPr>
        <w:widowControl w:val="0"/>
        <w:tabs>
          <w:tab w:val="left" w:pos="1840"/>
          <w:tab w:val="left" w:pos="3140"/>
          <w:tab w:val="left" w:pos="4240"/>
          <w:tab w:val="left" w:pos="4540"/>
          <w:tab w:val="left" w:pos="5920"/>
          <w:tab w:val="left" w:pos="83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живых лиц. Экспертиза вещественных доказательств.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№14. Судебно-психиатрическая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предмета и содержания судебно-психиатрической 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взрывотехническая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</w:t>
      </w:r>
      <w:proofErr w:type="spellStart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взрывотехнической</w:t>
      </w:r>
      <w:proofErr w:type="spellEnd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Перечень вопросов для экспертизы. Постановление о назначении экспертизы.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 w:rsidP="003D30B4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728CDFE"/>
    <w:lvl w:ilvl="0" w:tplc="44FE37D0">
      <w:start w:val="1"/>
      <w:numFmt w:val="bullet"/>
      <w:lvlText w:val="и"/>
      <w:lvlJc w:val="left"/>
    </w:lvl>
    <w:lvl w:ilvl="1" w:tplc="7BF4AA0A">
      <w:numFmt w:val="decimal"/>
      <w:lvlText w:val=""/>
      <w:lvlJc w:val="left"/>
    </w:lvl>
    <w:lvl w:ilvl="2" w:tplc="E6FA8B4C">
      <w:numFmt w:val="decimal"/>
      <w:lvlText w:val=""/>
      <w:lvlJc w:val="left"/>
    </w:lvl>
    <w:lvl w:ilvl="3" w:tplc="50E6FBBC">
      <w:numFmt w:val="decimal"/>
      <w:lvlText w:val=""/>
      <w:lvlJc w:val="left"/>
    </w:lvl>
    <w:lvl w:ilvl="4" w:tplc="1FF08532">
      <w:numFmt w:val="decimal"/>
      <w:lvlText w:val=""/>
      <w:lvlJc w:val="left"/>
    </w:lvl>
    <w:lvl w:ilvl="5" w:tplc="5A480D50">
      <w:numFmt w:val="decimal"/>
      <w:lvlText w:val=""/>
      <w:lvlJc w:val="left"/>
    </w:lvl>
    <w:lvl w:ilvl="6" w:tplc="F850DA2A">
      <w:numFmt w:val="decimal"/>
      <w:lvlText w:val=""/>
      <w:lvlJc w:val="left"/>
    </w:lvl>
    <w:lvl w:ilvl="7" w:tplc="079C62F2">
      <w:numFmt w:val="decimal"/>
      <w:lvlText w:val=""/>
      <w:lvlJc w:val="left"/>
    </w:lvl>
    <w:lvl w:ilvl="8" w:tplc="74F2E55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CF48232"/>
    <w:lvl w:ilvl="0" w:tplc="33D290C2">
      <w:start w:val="1"/>
      <w:numFmt w:val="bullet"/>
      <w:lvlText w:val="и"/>
      <w:lvlJc w:val="left"/>
    </w:lvl>
    <w:lvl w:ilvl="1" w:tplc="CA248218">
      <w:numFmt w:val="decimal"/>
      <w:lvlText w:val=""/>
      <w:lvlJc w:val="left"/>
    </w:lvl>
    <w:lvl w:ilvl="2" w:tplc="6B4A555E">
      <w:numFmt w:val="decimal"/>
      <w:lvlText w:val=""/>
      <w:lvlJc w:val="left"/>
    </w:lvl>
    <w:lvl w:ilvl="3" w:tplc="490485BA">
      <w:numFmt w:val="decimal"/>
      <w:lvlText w:val=""/>
      <w:lvlJc w:val="left"/>
    </w:lvl>
    <w:lvl w:ilvl="4" w:tplc="C24A1E3C">
      <w:numFmt w:val="decimal"/>
      <w:lvlText w:val=""/>
      <w:lvlJc w:val="left"/>
    </w:lvl>
    <w:lvl w:ilvl="5" w:tplc="4268EEFC">
      <w:numFmt w:val="decimal"/>
      <w:lvlText w:val=""/>
      <w:lvlJc w:val="left"/>
    </w:lvl>
    <w:lvl w:ilvl="6" w:tplc="F800C7A0">
      <w:numFmt w:val="decimal"/>
      <w:lvlText w:val=""/>
      <w:lvlJc w:val="left"/>
    </w:lvl>
    <w:lvl w:ilvl="7" w:tplc="D7EC2F02">
      <w:numFmt w:val="decimal"/>
      <w:lvlText w:val=""/>
      <w:lvlJc w:val="left"/>
    </w:lvl>
    <w:lvl w:ilvl="8" w:tplc="AC76D7E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7"/>
    <w:rsid w:val="001C7994"/>
    <w:rsid w:val="00243272"/>
    <w:rsid w:val="003D30B4"/>
    <w:rsid w:val="004668A7"/>
    <w:rsid w:val="00507AB6"/>
    <w:rsid w:val="005C3299"/>
    <w:rsid w:val="00766789"/>
    <w:rsid w:val="00864364"/>
    <w:rsid w:val="00A75568"/>
    <w:rsid w:val="00B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1C6"/>
  <w15:chartTrackingRefBased/>
  <w15:docId w15:val="{AB18121C-EC6C-4D8E-A95A-7E38262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10</cp:revision>
  <dcterms:created xsi:type="dcterms:W3CDTF">2020-12-03T11:39:00Z</dcterms:created>
  <dcterms:modified xsi:type="dcterms:W3CDTF">2020-12-04T00:52:00Z</dcterms:modified>
</cp:coreProperties>
</file>